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1C39" w:rsidR="00201F21" w:rsidP="00201F21" w:rsidRDefault="00201F21" w14:paraId="e3550c2" w14:textId="e3550c2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9A1C39">
        <w:rPr>
          <w:rFonts w:ascii="Arial" w:hAnsi="Arial" w:eastAsia="Times New Roman" w:cs="Arial"/>
          <w:lang w:eastAsia="hr-HR"/>
        </w:rPr>
        <w:t>REPUBLIKA HRVATSKA</w:t>
      </w:r>
    </w:p>
    <w:p w:rsidRPr="009A1C39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9A1C39">
        <w:rPr>
          <w:rFonts w:ascii="Arial" w:hAnsi="Arial" w:eastAsia="Times New Roman" w:cs="Arial"/>
          <w:lang w:eastAsia="hr-HR"/>
        </w:rPr>
        <w:t>TRGOVAČKI SUD U SPLITU</w:t>
      </w:r>
    </w:p>
    <w:p w:rsidRPr="009A1C39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9A1C39">
        <w:rPr>
          <w:rFonts w:ascii="Arial" w:hAnsi="Arial" w:eastAsia="Times New Roman" w:cs="Arial"/>
          <w:lang w:eastAsia="hr-HR"/>
        </w:rPr>
        <w:t>Split, Sukoišanska 6</w:t>
      </w:r>
    </w:p>
    <w:p w:rsidRPr="009A1C39" w:rsidR="00F65AC9" w:rsidP="00F65AC9" w:rsidRDefault="00F65AC9">
      <w:pPr>
        <w:pStyle w:val="Zaglavlje"/>
        <w:rPr>
          <w:rFonts w:ascii="Arial" w:hAnsi="Arial" w:cs="Arial"/>
        </w:rPr>
      </w:pPr>
      <w:r w:rsidRPr="009A1C39">
        <w:rPr>
          <w:rFonts w:ascii="Arial" w:hAnsi="Arial" w:cs="Arial"/>
        </w:rPr>
        <w:t>Poslovni broj: 7 St-</w:t>
      </w:r>
      <w:r w:rsidR="003A4C73">
        <w:rPr>
          <w:rFonts w:ascii="Arial" w:hAnsi="Arial" w:cs="Arial"/>
        </w:rPr>
        <w:t>520/2019-</w:t>
      </w:r>
      <w:r w:rsidR="00994F0E">
        <w:rPr>
          <w:rFonts w:ascii="Arial" w:hAnsi="Arial" w:cs="Arial"/>
        </w:rPr>
        <w:t>184</w:t>
      </w:r>
    </w:p>
    <w:p w:rsidRPr="009A1C39" w:rsidR="00201F21" w:rsidP="00201F21" w:rsidRDefault="00201F21">
      <w:pPr>
        <w:spacing w:before="300" w:after="300"/>
        <w:jc w:val="center"/>
        <w:rPr>
          <w:rFonts w:ascii="Arial" w:hAnsi="Arial" w:eastAsia="Times New Roman" w:cs="Arial"/>
          <w:spacing w:val="60"/>
        </w:rPr>
      </w:pPr>
      <w:r w:rsidRPr="009A1C39">
        <w:rPr>
          <w:rFonts w:ascii="Arial" w:hAnsi="Arial" w:eastAsia="Times New Roman" w:cs="Arial"/>
          <w:spacing w:val="60"/>
        </w:rPr>
        <w:t>Z A P I S N I K</w:t>
      </w:r>
    </w:p>
    <w:p w:rsidRPr="009A1C39" w:rsidR="00201F21" w:rsidP="004C0102" w:rsidRDefault="00201F21">
      <w:pPr>
        <w:spacing w:after="0"/>
        <w:jc w:val="both"/>
        <w:rPr>
          <w:rFonts w:ascii="Arial" w:hAnsi="Arial" w:cs="Arial"/>
          <w:szCs w:val="22"/>
        </w:rPr>
      </w:pPr>
      <w:r w:rsidRPr="009A1C39">
        <w:rPr>
          <w:rFonts w:ascii="Arial" w:hAnsi="Arial" w:eastAsia="Times New Roman" w:cs="Arial"/>
        </w:rPr>
        <w:t>s</w:t>
      </w:r>
      <w:r w:rsidRPr="009A1C39" w:rsidR="00247DB6">
        <w:rPr>
          <w:rFonts w:ascii="Arial" w:hAnsi="Arial" w:eastAsia="Times New Roman" w:cs="Arial"/>
        </w:rPr>
        <w:t xml:space="preserve">a završnog ročišta </w:t>
      </w:r>
      <w:r w:rsidRPr="009A1C39">
        <w:rPr>
          <w:rFonts w:ascii="Arial" w:hAnsi="Arial" w:eastAsia="Times New Roman" w:cs="Arial"/>
        </w:rPr>
        <w:t>održanog</w:t>
      </w:r>
      <w:r w:rsidR="000631CE">
        <w:rPr>
          <w:rFonts w:ascii="Arial" w:hAnsi="Arial" w:eastAsia="Times New Roman" w:cs="Arial"/>
        </w:rPr>
        <w:t xml:space="preserve"> </w:t>
      </w:r>
      <w:r w:rsidR="003A4C73">
        <w:rPr>
          <w:rFonts w:ascii="Arial" w:hAnsi="Arial" w:eastAsia="Times New Roman" w:cs="Arial"/>
        </w:rPr>
        <w:t>14</w:t>
      </w:r>
      <w:r w:rsidR="0046685C">
        <w:rPr>
          <w:rFonts w:ascii="Arial" w:hAnsi="Arial" w:eastAsia="Times New Roman" w:cs="Arial"/>
        </w:rPr>
        <w:t>. lipnja 2022</w:t>
      </w:r>
      <w:r w:rsidR="000631CE">
        <w:rPr>
          <w:rFonts w:ascii="Arial" w:hAnsi="Arial" w:eastAsia="Times New Roman" w:cs="Arial"/>
        </w:rPr>
        <w:t xml:space="preserve">. </w:t>
      </w:r>
      <w:r w:rsidRPr="009A1C39">
        <w:rPr>
          <w:rFonts w:ascii="Arial" w:hAnsi="Arial" w:eastAsia="Times New Roman" w:cs="Arial"/>
        </w:rPr>
        <w:t>kod Trgovačkog suda u Splitu, u stečajnom postupku nad dužnikom</w:t>
      </w:r>
      <w:r w:rsidR="00082AA2">
        <w:rPr>
          <w:rFonts w:ascii="Arial" w:hAnsi="Arial" w:eastAsia="Times New Roman" w:cs="Arial"/>
        </w:rPr>
        <w:t xml:space="preserve"> </w:t>
      </w:r>
      <w:r w:rsidRPr="003A4C73" w:rsidR="003A4C73">
        <w:rPr>
          <w:rFonts w:ascii="Arial" w:hAnsi="Arial" w:eastAsia="Times New Roman" w:cs="Arial"/>
        </w:rPr>
        <w:t>Stečajna masa iza DEVET d.o.o., Split, Matice Hrvatske 10, OIB: 15280966444</w:t>
      </w:r>
    </w:p>
    <w:p w:rsidRPr="009A1C39" w:rsidR="00D1272C" w:rsidP="00D1272C" w:rsidRDefault="00D1272C">
      <w:pPr>
        <w:spacing w:before="400" w:after="300"/>
        <w:jc w:val="center"/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ZAVRŠNO ROČIŠTE </w:t>
      </w:r>
    </w:p>
    <w:p w:rsidRPr="009A1C39" w:rsidR="00D1272C" w:rsidP="00D1272C" w:rsidRDefault="00D1272C">
      <w:pPr>
        <w:rPr>
          <w:rFonts w:ascii="Arial" w:hAnsi="Arial" w:cs="Arial"/>
        </w:rPr>
      </w:pPr>
      <w:r w:rsidRPr="009A1C39">
        <w:rPr>
          <w:rFonts w:ascii="Arial" w:hAnsi="Arial" w:cs="Arial"/>
        </w:rPr>
        <w:t>Prisutni od suda:</w:t>
      </w:r>
      <w:r w:rsidRPr="009A1C39">
        <w:rPr>
          <w:rFonts w:ascii="Arial" w:hAnsi="Arial" w:cs="Arial"/>
        </w:rPr>
        <w:br/>
        <w:t>Ivan Čulić, sudac</w:t>
      </w:r>
      <w:r w:rsidRPr="009A1C39">
        <w:rPr>
          <w:rFonts w:ascii="Arial" w:hAnsi="Arial" w:cs="Arial"/>
        </w:rPr>
        <w:br/>
      </w:r>
      <w:r w:rsidR="0046685C">
        <w:rPr>
          <w:rFonts w:ascii="Arial" w:hAnsi="Arial" w:cs="Arial"/>
        </w:rPr>
        <w:t>Ivana Hajder</w:t>
      </w:r>
      <w:r w:rsidRPr="009A1C39">
        <w:rPr>
          <w:rFonts w:ascii="Arial" w:hAnsi="Arial" w:cs="Arial"/>
        </w:rPr>
        <w:t>, zapisničarka</w:t>
      </w:r>
    </w:p>
    <w:p w:rsidRPr="009A1C39" w:rsidR="00D1272C" w:rsidP="00D1272C" w:rsidRDefault="00D1272C">
      <w:pPr>
        <w:spacing w:before="300" w:after="0"/>
        <w:jc w:val="center"/>
        <w:rPr>
          <w:rFonts w:ascii="Arial" w:hAnsi="Arial" w:eastAsia="Times New Roman" w:cs="Arial"/>
        </w:rPr>
      </w:pPr>
      <w:r w:rsidRPr="009A1C39">
        <w:rPr>
          <w:rFonts w:ascii="Arial" w:hAnsi="Arial" w:eastAsia="Times New Roman" w:cs="Arial"/>
        </w:rPr>
        <w:t>Početak</w:t>
      </w:r>
      <w:r w:rsidRPr="009A1C39" w:rsidR="00DC6F71">
        <w:rPr>
          <w:rFonts w:ascii="Arial" w:hAnsi="Arial" w:eastAsia="Times New Roman" w:cs="Arial"/>
        </w:rPr>
        <w:t xml:space="preserve"> u</w:t>
      </w:r>
      <w:r w:rsidRPr="009A1C39" w:rsidR="007078AB">
        <w:rPr>
          <w:rFonts w:ascii="Arial" w:hAnsi="Arial" w:eastAsia="Times New Roman" w:cs="Arial"/>
        </w:rPr>
        <w:t xml:space="preserve"> </w:t>
      </w:r>
      <w:r w:rsidR="0046685C">
        <w:rPr>
          <w:rFonts w:ascii="Arial" w:hAnsi="Arial" w:eastAsia="Times New Roman" w:cs="Arial"/>
        </w:rPr>
        <w:t>12</w:t>
      </w:r>
      <w:r w:rsidRPr="009A1C39" w:rsidR="00DC6F71">
        <w:rPr>
          <w:rFonts w:ascii="Arial" w:hAnsi="Arial" w:eastAsia="Times New Roman" w:cs="Arial"/>
        </w:rPr>
        <w:t>:</w:t>
      </w:r>
      <w:r w:rsidR="003A4C73">
        <w:rPr>
          <w:rFonts w:ascii="Arial" w:hAnsi="Arial" w:eastAsia="Times New Roman" w:cs="Arial"/>
        </w:rPr>
        <w:t>15</w:t>
      </w:r>
      <w:r w:rsidRPr="009A1C39">
        <w:rPr>
          <w:rFonts w:ascii="Arial" w:hAnsi="Arial" w:eastAsia="Times New Roman" w:cs="Arial"/>
        </w:rPr>
        <w:t xml:space="preserve"> sati.</w:t>
      </w:r>
    </w:p>
    <w:p w:rsidRPr="009A1C39" w:rsidR="007078AB" w:rsidP="00D1272C" w:rsidRDefault="007078AB">
      <w:pPr>
        <w:pStyle w:val="Bezproreda"/>
        <w:jc w:val="both"/>
        <w:rPr>
          <w:rFonts w:ascii="Arial" w:hAnsi="Arial" w:cs="Arial"/>
        </w:rPr>
      </w:pPr>
    </w:p>
    <w:p w:rsidR="00D1272C" w:rsidP="00D1272C" w:rsidRDefault="00343C31">
      <w:pPr>
        <w:pStyle w:val="Bezproreda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Utvrđuje se da su pristupili: </w:t>
      </w:r>
    </w:p>
    <w:p w:rsidRPr="009A1C39" w:rsidR="00D06AF4" w:rsidP="00D1272C" w:rsidRDefault="00D06AF4">
      <w:pPr>
        <w:pStyle w:val="Bezproreda"/>
        <w:jc w:val="both"/>
        <w:rPr>
          <w:rFonts w:ascii="Arial" w:hAnsi="Arial" w:cs="Arial"/>
        </w:rPr>
      </w:pPr>
    </w:p>
    <w:p w:rsidR="00233093" w:rsidP="00233093" w:rsidRDefault="007078AB">
      <w:pPr>
        <w:pStyle w:val="Bezproreda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- </w:t>
      </w:r>
      <w:r w:rsidRPr="00EE4F3F" w:rsidR="00CB38E9">
        <w:rPr>
          <w:rFonts w:ascii="Arial" w:hAnsi="Arial" w:cs="Arial"/>
        </w:rPr>
        <w:t>stečajn</w:t>
      </w:r>
      <w:r w:rsidR="0046685C">
        <w:rPr>
          <w:rFonts w:ascii="Arial" w:hAnsi="Arial" w:cs="Arial"/>
        </w:rPr>
        <w:t xml:space="preserve">a upraviteljica </w:t>
      </w:r>
      <w:r w:rsidR="003A4C73">
        <w:rPr>
          <w:rFonts w:ascii="Arial" w:hAnsi="Arial" w:cs="Arial"/>
        </w:rPr>
        <w:t xml:space="preserve">Ada Rajković </w:t>
      </w:r>
    </w:p>
    <w:p w:rsidR="00233093" w:rsidP="00233093" w:rsidRDefault="00233093">
      <w:pPr>
        <w:pStyle w:val="Bezproreda"/>
        <w:jc w:val="both"/>
        <w:rPr>
          <w:rFonts w:ascii="Arial" w:hAnsi="Arial" w:cs="Arial"/>
        </w:rPr>
      </w:pPr>
    </w:p>
    <w:p w:rsidR="00C6694A" w:rsidP="00C6694A" w:rsidRDefault="00C6694A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vjerovnike: </w:t>
      </w:r>
    </w:p>
    <w:p w:rsidR="00DC58C7" w:rsidP="0046685C" w:rsidRDefault="00C6694A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REPUBLIKA HRVATSKA, Ministarstvo financija: </w:t>
      </w:r>
      <w:r w:rsidRPr="0046685C" w:rsidR="0046685C">
        <w:rPr>
          <w:rFonts w:ascii="Arial" w:hAnsi="Arial" w:cs="Arial"/>
        </w:rPr>
        <w:t>-</w:t>
      </w:r>
      <w:r w:rsidRPr="0046685C" w:rsidR="0046685C">
        <w:rPr>
          <w:rFonts w:ascii="Arial" w:hAnsi="Arial" w:cs="Arial"/>
        </w:rPr>
        <w:tab/>
        <w:t>zastupni</w:t>
      </w:r>
      <w:r w:rsidR="003A4C73">
        <w:rPr>
          <w:rFonts w:ascii="Arial" w:hAnsi="Arial" w:cs="Arial"/>
        </w:rPr>
        <w:t>k</w:t>
      </w:r>
      <w:r w:rsidRPr="0046685C" w:rsidR="0046685C">
        <w:rPr>
          <w:rFonts w:ascii="Arial" w:hAnsi="Arial" w:cs="Arial"/>
        </w:rPr>
        <w:t xml:space="preserve"> po zakonu </w:t>
      </w:r>
      <w:r w:rsidR="003A4C73">
        <w:rPr>
          <w:rFonts w:ascii="Arial" w:hAnsi="Arial" w:cs="Arial"/>
        </w:rPr>
        <w:t>Dario Jukić, zamjenik</w:t>
      </w:r>
      <w:r w:rsidR="0046685C">
        <w:rPr>
          <w:rFonts w:ascii="Arial" w:hAnsi="Arial" w:cs="Arial"/>
        </w:rPr>
        <w:t xml:space="preserve"> ŽDO u Splitu</w:t>
      </w:r>
    </w:p>
    <w:p w:rsidR="0046685C" w:rsidP="0046685C" w:rsidRDefault="0046685C">
      <w:pPr>
        <w:pStyle w:val="Bezproreda"/>
        <w:jc w:val="both"/>
        <w:rPr>
          <w:rFonts w:ascii="Arial" w:hAnsi="Arial" w:cs="Arial"/>
        </w:rPr>
      </w:pPr>
    </w:p>
    <w:p w:rsidRPr="009A1C39" w:rsidR="0043697A" w:rsidP="0046685C" w:rsidRDefault="00832882">
      <w:pPr>
        <w:pStyle w:val="Bezproreda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ab/>
      </w:r>
      <w:r w:rsidR="009707C3">
        <w:rPr>
          <w:rFonts w:ascii="Arial" w:hAnsi="Arial" w:cs="Arial"/>
        </w:rPr>
        <w:t>U</w:t>
      </w:r>
      <w:r w:rsidRPr="009A1C39" w:rsidR="0043697A">
        <w:rPr>
          <w:rFonts w:ascii="Arial" w:hAnsi="Arial" w:cs="Arial"/>
        </w:rPr>
        <w:t>tvrđuje se da je rješenjem ovog suda poslovni broj St-</w:t>
      </w:r>
      <w:r w:rsidR="003A4C73">
        <w:rPr>
          <w:rFonts w:ascii="Arial" w:hAnsi="Arial" w:cs="Arial"/>
        </w:rPr>
        <w:t>520</w:t>
      </w:r>
      <w:r w:rsidR="0046685C">
        <w:rPr>
          <w:rFonts w:ascii="Arial" w:hAnsi="Arial" w:cs="Arial"/>
        </w:rPr>
        <w:t>/</w:t>
      </w:r>
      <w:r w:rsidR="003A4C73">
        <w:rPr>
          <w:rFonts w:ascii="Arial" w:hAnsi="Arial" w:cs="Arial"/>
        </w:rPr>
        <w:t>2019</w:t>
      </w:r>
      <w:r w:rsidR="0046685C">
        <w:rPr>
          <w:rFonts w:ascii="Arial" w:hAnsi="Arial" w:cs="Arial"/>
        </w:rPr>
        <w:t>-</w:t>
      </w:r>
      <w:r w:rsidR="003A4C73">
        <w:rPr>
          <w:rFonts w:ascii="Arial" w:hAnsi="Arial" w:cs="Arial"/>
        </w:rPr>
        <w:t>182</w:t>
      </w:r>
      <w:r w:rsidR="00082AA2">
        <w:rPr>
          <w:rFonts w:ascii="Arial" w:hAnsi="Arial" w:cs="Arial"/>
        </w:rPr>
        <w:t xml:space="preserve"> </w:t>
      </w:r>
      <w:r w:rsidR="0046685C">
        <w:rPr>
          <w:rFonts w:ascii="Arial" w:hAnsi="Arial" w:cs="Arial"/>
        </w:rPr>
        <w:t>od 4. svibnja 2022</w:t>
      </w:r>
      <w:r w:rsidRPr="009A1C39" w:rsidR="007078AB">
        <w:rPr>
          <w:rFonts w:ascii="Arial" w:hAnsi="Arial" w:cs="Arial"/>
        </w:rPr>
        <w:t xml:space="preserve">. </w:t>
      </w:r>
      <w:r w:rsidRPr="009A1C39" w:rsidR="0043697A">
        <w:rPr>
          <w:rFonts w:ascii="Arial" w:hAnsi="Arial" w:cs="Arial"/>
        </w:rPr>
        <w:t>određeno završno ročište sa sljedećim</w:t>
      </w:r>
    </w:p>
    <w:p w:rsidRPr="009A1C39" w:rsidR="0043697A" w:rsidP="0043697A" w:rsidRDefault="0043697A">
      <w:pPr>
        <w:jc w:val="center"/>
        <w:rPr>
          <w:rFonts w:ascii="Arial" w:hAnsi="Arial" w:cs="Arial"/>
        </w:rPr>
      </w:pPr>
      <w:r w:rsidRPr="009A1C39">
        <w:rPr>
          <w:rFonts w:ascii="Arial" w:hAnsi="Arial" w:cs="Arial"/>
        </w:rPr>
        <w:t>Dnevnim redom:</w:t>
      </w:r>
    </w:p>
    <w:p w:rsidRPr="00C12EC3" w:rsidR="00E868B0" w:rsidP="00E868B0" w:rsidRDefault="0046685C">
      <w:pPr>
        <w:ind w:firstLine="708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1. </w:t>
      </w:r>
      <w:r w:rsidRPr="00C12EC3" w:rsidR="00E868B0">
        <w:rPr>
          <w:rFonts w:ascii="Arial" w:hAnsi="Arial" w:eastAsia="Times New Roman" w:cs="Arial"/>
          <w:lang w:eastAsia="hr-HR"/>
        </w:rPr>
        <w:t>Raspravljanje o završnom izvješću i završnom računu stečajn</w:t>
      </w:r>
      <w:r w:rsidR="00FF02AC">
        <w:rPr>
          <w:rFonts w:ascii="Arial" w:hAnsi="Arial" w:eastAsia="Times New Roman" w:cs="Arial"/>
          <w:lang w:eastAsia="hr-HR"/>
        </w:rPr>
        <w:t>e upraviteljice</w:t>
      </w:r>
      <w:r w:rsidRPr="00C12EC3" w:rsidR="00E868B0">
        <w:rPr>
          <w:rFonts w:ascii="Arial" w:hAnsi="Arial" w:eastAsia="Times New Roman" w:cs="Arial"/>
          <w:lang w:eastAsia="hr-HR"/>
        </w:rPr>
        <w:t>.</w:t>
      </w:r>
      <w:r w:rsidR="0050052D">
        <w:rPr>
          <w:rFonts w:ascii="Arial" w:hAnsi="Arial" w:eastAsia="Times New Roman" w:cs="Arial"/>
          <w:lang w:eastAsia="hr-HR"/>
        </w:rPr>
        <w:br/>
      </w:r>
      <w:r w:rsidR="0050052D">
        <w:rPr>
          <w:rFonts w:ascii="Arial" w:hAnsi="Arial" w:eastAsia="Times New Roman" w:cs="Arial"/>
          <w:lang w:eastAsia="hr-HR"/>
        </w:rPr>
        <w:tab/>
      </w:r>
      <w:r>
        <w:rPr>
          <w:rFonts w:ascii="Arial" w:hAnsi="Arial" w:eastAsia="Times New Roman" w:cs="Arial"/>
          <w:lang w:eastAsia="hr-HR"/>
        </w:rPr>
        <w:t>2.</w:t>
      </w:r>
      <w:r w:rsidR="00FF02AC">
        <w:rPr>
          <w:rFonts w:ascii="Arial" w:hAnsi="Arial" w:eastAsia="Times New Roman" w:cs="Arial"/>
          <w:lang w:eastAsia="hr-HR"/>
        </w:rPr>
        <w:t xml:space="preserve"> </w:t>
      </w:r>
      <w:r w:rsidRPr="00C12EC3" w:rsidR="00E868B0">
        <w:rPr>
          <w:rFonts w:ascii="Arial" w:hAnsi="Arial" w:eastAsia="Times New Roman" w:cs="Arial"/>
          <w:lang w:eastAsia="hr-HR"/>
        </w:rPr>
        <w:t>Podnošenje prigovora na završni diobni popis.</w:t>
      </w:r>
    </w:p>
    <w:p w:rsidRPr="009A1C39" w:rsidR="0043697A" w:rsidP="00FF02AC" w:rsidRDefault="0043697A">
      <w:pPr>
        <w:pStyle w:val="Tijeloteksta"/>
        <w:ind w:firstLine="360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Navedeno rješenje istog dana objavljeno je mrežnoj stranici e-Oglasna ploča sudova. </w:t>
      </w:r>
    </w:p>
    <w:p w:rsidRPr="009A1C39" w:rsidR="0043697A" w:rsidP="0043697A" w:rsidRDefault="0043697A">
      <w:pPr>
        <w:spacing w:before="200"/>
        <w:ind w:left="360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ab/>
        <w:t xml:space="preserve">Prelazi se na prvu točku dnevnog reda: </w:t>
      </w:r>
    </w:p>
    <w:p w:rsidRPr="009A1C39" w:rsidR="0043697A" w:rsidP="0043697A" w:rsidRDefault="0043697A">
      <w:pPr>
        <w:spacing w:before="200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ab/>
        <w:t>1. Raspravljanje o završnom izvješću i završnom računu stečajn</w:t>
      </w:r>
      <w:r w:rsidR="00FF02AC">
        <w:rPr>
          <w:rFonts w:ascii="Arial" w:hAnsi="Arial" w:cs="Arial"/>
        </w:rPr>
        <w:t xml:space="preserve">e </w:t>
      </w:r>
      <w:r w:rsidRPr="009A1C39">
        <w:rPr>
          <w:rFonts w:ascii="Arial" w:hAnsi="Arial" w:cs="Arial"/>
        </w:rPr>
        <w:t>upravitelj</w:t>
      </w:r>
      <w:r w:rsidR="00FF02AC">
        <w:rPr>
          <w:rFonts w:ascii="Arial" w:hAnsi="Arial" w:cs="Arial"/>
        </w:rPr>
        <w:t>ice</w:t>
      </w:r>
      <w:r w:rsidRPr="009A1C39">
        <w:rPr>
          <w:rFonts w:ascii="Arial" w:hAnsi="Arial" w:cs="Arial"/>
        </w:rPr>
        <w:t xml:space="preserve">. </w:t>
      </w:r>
    </w:p>
    <w:p w:rsidRPr="009A1C39" w:rsidR="0043697A" w:rsidP="0043697A" w:rsidRDefault="0043697A">
      <w:pPr>
        <w:spacing w:before="200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 </w:t>
      </w:r>
      <w:r w:rsidRPr="009A1C39">
        <w:rPr>
          <w:rFonts w:ascii="Arial" w:hAnsi="Arial" w:cs="Arial"/>
        </w:rPr>
        <w:tab/>
        <w:t>Utvrđuje se da je sudac ispitao završni račun te da do dana održavanja današnjeg ročišta niti jedan vjerovnik nije stavio prigovor na završni račun.</w:t>
      </w:r>
    </w:p>
    <w:p w:rsidRPr="00014CF8" w:rsidR="0043697A" w:rsidP="0043697A" w:rsidRDefault="0043697A">
      <w:pPr>
        <w:ind w:firstLine="708"/>
        <w:jc w:val="both"/>
        <w:rPr>
          <w:rFonts w:ascii="Arial" w:hAnsi="Arial" w:cs="Arial"/>
        </w:rPr>
      </w:pPr>
      <w:r w:rsidRPr="00014CF8">
        <w:rPr>
          <w:rFonts w:ascii="Arial" w:hAnsi="Arial" w:cs="Arial"/>
        </w:rPr>
        <w:t>Poziva se stečajn</w:t>
      </w:r>
      <w:r w:rsidR="0046685C">
        <w:rPr>
          <w:rFonts w:ascii="Arial" w:hAnsi="Arial" w:cs="Arial"/>
        </w:rPr>
        <w:t xml:space="preserve">a </w:t>
      </w:r>
      <w:r w:rsidRPr="00014CF8">
        <w:rPr>
          <w:rFonts w:ascii="Arial" w:hAnsi="Arial" w:cs="Arial"/>
        </w:rPr>
        <w:t>upravitelj</w:t>
      </w:r>
      <w:r w:rsidR="0046685C">
        <w:rPr>
          <w:rFonts w:ascii="Arial" w:hAnsi="Arial" w:cs="Arial"/>
        </w:rPr>
        <w:t>ica</w:t>
      </w:r>
      <w:r w:rsidRPr="00014CF8" w:rsidR="00E868B0">
        <w:rPr>
          <w:rFonts w:ascii="Arial" w:hAnsi="Arial" w:cs="Arial"/>
        </w:rPr>
        <w:t xml:space="preserve"> </w:t>
      </w:r>
      <w:r w:rsidRPr="00014CF8">
        <w:rPr>
          <w:rFonts w:ascii="Arial" w:hAnsi="Arial" w:cs="Arial"/>
        </w:rPr>
        <w:t>usmeno podnijeti završno izvješće.</w:t>
      </w:r>
    </w:p>
    <w:p w:rsidRPr="009A1C39" w:rsidR="0043697A" w:rsidP="0043697A" w:rsidRDefault="0043697A">
      <w:pPr>
        <w:spacing w:before="220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lastRenderedPageBreak/>
        <w:tab/>
        <w:t>Utvrđuje se da stečajn</w:t>
      </w:r>
      <w:r w:rsidR="0046685C">
        <w:rPr>
          <w:rFonts w:ascii="Arial" w:hAnsi="Arial" w:cs="Arial"/>
        </w:rPr>
        <w:t>a</w:t>
      </w:r>
      <w:r w:rsidR="00E868B0">
        <w:rPr>
          <w:rFonts w:ascii="Arial" w:hAnsi="Arial" w:cs="Arial"/>
        </w:rPr>
        <w:t xml:space="preserve"> </w:t>
      </w:r>
      <w:r w:rsidRPr="009A1C39">
        <w:rPr>
          <w:rFonts w:ascii="Arial" w:hAnsi="Arial" w:cs="Arial"/>
        </w:rPr>
        <w:t>upravitelj</w:t>
      </w:r>
      <w:r w:rsidR="0046685C">
        <w:rPr>
          <w:rFonts w:ascii="Arial" w:hAnsi="Arial" w:cs="Arial"/>
        </w:rPr>
        <w:t>ica</w:t>
      </w:r>
      <w:r w:rsidR="008B1E65">
        <w:rPr>
          <w:rFonts w:ascii="Arial" w:hAnsi="Arial" w:cs="Arial"/>
        </w:rPr>
        <w:t xml:space="preserve"> </w:t>
      </w:r>
      <w:r w:rsidRPr="009A1C39">
        <w:rPr>
          <w:rFonts w:ascii="Arial" w:hAnsi="Arial" w:cs="Arial"/>
        </w:rPr>
        <w:t xml:space="preserve">usmeno iskazuje kao u dostavljenom javno objavljenom završnom </w:t>
      </w:r>
      <w:r w:rsidR="00D06AF4">
        <w:rPr>
          <w:rFonts w:ascii="Arial" w:hAnsi="Arial" w:cs="Arial"/>
        </w:rPr>
        <w:t xml:space="preserve">izvješću od </w:t>
      </w:r>
      <w:r w:rsidR="003A4C73">
        <w:rPr>
          <w:rFonts w:ascii="Arial" w:hAnsi="Arial" w:cs="Arial"/>
        </w:rPr>
        <w:t>23. veljače</w:t>
      </w:r>
      <w:r w:rsidR="0046685C">
        <w:rPr>
          <w:rFonts w:ascii="Arial" w:hAnsi="Arial" w:cs="Arial"/>
        </w:rPr>
        <w:t xml:space="preserve"> 2022</w:t>
      </w:r>
      <w:r w:rsidR="000631CE">
        <w:rPr>
          <w:rFonts w:ascii="Arial" w:hAnsi="Arial" w:cs="Arial"/>
        </w:rPr>
        <w:t>.</w:t>
      </w:r>
      <w:r w:rsidR="00D06AF4">
        <w:rPr>
          <w:rFonts w:ascii="Arial" w:hAnsi="Arial" w:cs="Arial"/>
        </w:rPr>
        <w:t>, koje je</w:t>
      </w:r>
      <w:r w:rsidR="000631CE">
        <w:rPr>
          <w:rFonts w:ascii="Arial" w:hAnsi="Arial" w:cs="Arial"/>
        </w:rPr>
        <w:t xml:space="preserve"> </w:t>
      </w:r>
      <w:r w:rsidR="003A4C73">
        <w:rPr>
          <w:rFonts w:ascii="Arial" w:hAnsi="Arial" w:cs="Arial"/>
        </w:rPr>
        <w:t>istog dana</w:t>
      </w:r>
      <w:r w:rsidR="00E25E4C">
        <w:rPr>
          <w:rFonts w:ascii="Arial" w:hAnsi="Arial" w:cs="Arial"/>
        </w:rPr>
        <w:t xml:space="preserve"> </w:t>
      </w:r>
      <w:r w:rsidRPr="009A1C39" w:rsidR="007F7303">
        <w:rPr>
          <w:rFonts w:ascii="Arial" w:hAnsi="Arial" w:cs="Arial"/>
        </w:rPr>
        <w:t>ob</w:t>
      </w:r>
      <w:r w:rsidRPr="009A1C39">
        <w:rPr>
          <w:rFonts w:ascii="Arial" w:hAnsi="Arial" w:cs="Arial"/>
        </w:rPr>
        <w:t>javljen</w:t>
      </w:r>
      <w:r w:rsidR="00D06AF4">
        <w:rPr>
          <w:rFonts w:ascii="Arial" w:hAnsi="Arial" w:cs="Arial"/>
        </w:rPr>
        <w:t>o</w:t>
      </w:r>
      <w:r w:rsidRPr="009A1C39">
        <w:rPr>
          <w:rFonts w:ascii="Arial" w:hAnsi="Arial" w:cs="Arial"/>
        </w:rPr>
        <w:t xml:space="preserve"> </w:t>
      </w:r>
      <w:r w:rsidR="009707C3">
        <w:rPr>
          <w:rFonts w:ascii="Arial" w:hAnsi="Arial" w:cs="Arial"/>
        </w:rPr>
        <w:t xml:space="preserve">na </w:t>
      </w:r>
      <w:r w:rsidRPr="009A1C39">
        <w:rPr>
          <w:rFonts w:ascii="Arial" w:hAnsi="Arial" w:cs="Arial"/>
        </w:rPr>
        <w:t xml:space="preserve">mrežnoj stranici e-Oglasna ploča sudova. </w:t>
      </w:r>
    </w:p>
    <w:p w:rsidR="00994F0E" w:rsidP="0043697A" w:rsidRDefault="00994F0E">
      <w:pPr>
        <w:spacing w:before="22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Prisutni zz vjerovnika RH MIN FIN</w:t>
      </w:r>
      <w:r w:rsidR="00FF02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navodi kako nema prigovora niti primjedbi na </w:t>
      </w:r>
      <w:r w:rsidRPr="00C6694A">
        <w:rPr>
          <w:rFonts w:ascii="Arial" w:hAnsi="Arial" w:cs="Arial"/>
        </w:rPr>
        <w:t>završni račun i završno izvješće stečajn</w:t>
      </w:r>
      <w:r>
        <w:rPr>
          <w:rFonts w:ascii="Arial" w:hAnsi="Arial" w:cs="Arial"/>
        </w:rPr>
        <w:t>e</w:t>
      </w:r>
      <w:r w:rsidRPr="00C6694A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 xml:space="preserve">ice to tim više što je isti sklon dubiozama u traženju veza u pogledu izravnih i neizravnih troškova. </w:t>
      </w:r>
      <w:r w:rsidRPr="00C6694A" w:rsidR="00D06AF4">
        <w:rPr>
          <w:rFonts w:ascii="Arial" w:hAnsi="Arial" w:cs="Arial"/>
        </w:rPr>
        <w:t xml:space="preserve"> </w:t>
      </w:r>
    </w:p>
    <w:p w:rsidRPr="009A1C39" w:rsidR="0043697A" w:rsidP="0043697A" w:rsidRDefault="0043697A">
      <w:pPr>
        <w:spacing w:before="220"/>
        <w:ind w:firstLine="708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>Raspravljanje po točki 1. dnevnog reda dovršeno.</w:t>
      </w:r>
    </w:p>
    <w:p w:rsidRPr="009A1C39" w:rsidR="0043697A" w:rsidP="0043697A" w:rsidRDefault="0043697A">
      <w:pPr>
        <w:spacing w:before="220"/>
        <w:ind w:firstLine="708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>Utvrđuje se da je</w:t>
      </w:r>
      <w:r w:rsidR="00FF02AC">
        <w:rPr>
          <w:rFonts w:ascii="Arial" w:hAnsi="Arial" w:cs="Arial"/>
        </w:rPr>
        <w:t xml:space="preserve"> </w:t>
      </w:r>
      <w:r w:rsidRPr="009A1C39">
        <w:rPr>
          <w:rFonts w:ascii="Arial" w:hAnsi="Arial" w:cs="Arial"/>
        </w:rPr>
        <w:t xml:space="preserve">donesena sljedeća </w:t>
      </w:r>
    </w:p>
    <w:p w:rsidRPr="009A1C39" w:rsidR="0043697A" w:rsidP="0043697A" w:rsidRDefault="0043697A">
      <w:pPr>
        <w:spacing w:before="300" w:after="300"/>
        <w:jc w:val="center"/>
        <w:rPr>
          <w:rFonts w:ascii="Arial" w:hAnsi="Arial" w:cs="Arial"/>
        </w:rPr>
      </w:pPr>
      <w:r w:rsidRPr="009A1C39">
        <w:rPr>
          <w:rFonts w:ascii="Arial" w:hAnsi="Arial" w:cs="Arial"/>
        </w:rPr>
        <w:t>ODLUKA</w:t>
      </w:r>
    </w:p>
    <w:p w:rsidRPr="009A1C39" w:rsidR="0043697A" w:rsidP="0043697A" w:rsidRDefault="0043697A">
      <w:pPr>
        <w:ind w:firstLine="709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>Prihvaća se završno izvješće i završni račun stečajn</w:t>
      </w:r>
      <w:r w:rsidR="00FF02AC">
        <w:rPr>
          <w:rFonts w:ascii="Arial" w:hAnsi="Arial" w:cs="Arial"/>
        </w:rPr>
        <w:t>e</w:t>
      </w:r>
      <w:r w:rsidR="00170FE2">
        <w:rPr>
          <w:rFonts w:ascii="Arial" w:hAnsi="Arial" w:cs="Arial"/>
        </w:rPr>
        <w:t xml:space="preserve"> </w:t>
      </w:r>
      <w:r w:rsidRPr="009A1C39">
        <w:rPr>
          <w:rFonts w:ascii="Arial" w:hAnsi="Arial" w:cs="Arial"/>
        </w:rPr>
        <w:t>upravitelj</w:t>
      </w:r>
      <w:r w:rsidR="00FF02AC">
        <w:rPr>
          <w:rFonts w:ascii="Arial" w:hAnsi="Arial" w:cs="Arial"/>
        </w:rPr>
        <w:t>ice</w:t>
      </w:r>
      <w:r w:rsidRPr="009A1C39">
        <w:rPr>
          <w:rFonts w:ascii="Arial" w:hAnsi="Arial" w:cs="Arial"/>
        </w:rPr>
        <w:t>.</w:t>
      </w:r>
    </w:p>
    <w:p w:rsidR="00E868B0" w:rsidP="0043697A" w:rsidRDefault="00E868B0">
      <w:pPr>
        <w:spacing w:before="30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Prelazi se na drugu točku dnevnog reda. </w:t>
      </w:r>
    </w:p>
    <w:p w:rsidRPr="00C12EC3" w:rsidR="00E868B0" w:rsidP="00E868B0" w:rsidRDefault="0046685C">
      <w:pPr>
        <w:ind w:firstLine="708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2. </w:t>
      </w:r>
      <w:r w:rsidRPr="00C12EC3" w:rsidR="00E868B0">
        <w:rPr>
          <w:rFonts w:ascii="Arial" w:hAnsi="Arial" w:eastAsia="Times New Roman" w:cs="Arial"/>
          <w:lang w:eastAsia="hr-HR"/>
        </w:rPr>
        <w:t>Podnošenje prigovora na završni diobni popis.</w:t>
      </w:r>
    </w:p>
    <w:p w:rsidR="00BF44C4" w:rsidP="00BF44C4" w:rsidRDefault="00014CF8">
      <w:pPr>
        <w:ind w:firstLine="708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</w:rPr>
        <w:t xml:space="preserve">Utvrđuje se da će prema završnom diobnom popisu </w:t>
      </w:r>
      <w:r w:rsidR="0046685C">
        <w:rPr>
          <w:rFonts w:ascii="Arial" w:hAnsi="Arial" w:eastAsia="Times New Roman" w:cs="Arial"/>
        </w:rPr>
        <w:t>vjerovnik</w:t>
      </w:r>
      <w:r w:rsidR="00BF44C4">
        <w:rPr>
          <w:rFonts w:ascii="Arial" w:hAnsi="Arial" w:eastAsia="Times New Roman" w:cs="Arial"/>
        </w:rPr>
        <w:t xml:space="preserve"> </w:t>
      </w:r>
      <w:r w:rsidRPr="00014CF8">
        <w:rPr>
          <w:rFonts w:ascii="Arial" w:hAnsi="Arial" w:eastAsia="Times New Roman" w:cs="Arial"/>
        </w:rPr>
        <w:t xml:space="preserve">prvog višeg isplatnog reda biti </w:t>
      </w:r>
      <w:r w:rsidR="0046685C">
        <w:rPr>
          <w:rFonts w:ascii="Arial" w:hAnsi="Arial" w:eastAsia="Times New Roman" w:cs="Arial"/>
          <w:lang w:eastAsia="hr-HR"/>
        </w:rPr>
        <w:t>namiren</w:t>
      </w:r>
      <w:r w:rsidRPr="00EE4F3F" w:rsidR="00BF44C4">
        <w:rPr>
          <w:rFonts w:ascii="Arial" w:hAnsi="Arial" w:eastAsia="Times New Roman" w:cs="Arial"/>
          <w:lang w:eastAsia="hr-HR"/>
        </w:rPr>
        <w:t xml:space="preserve"> </w:t>
      </w:r>
      <w:r w:rsidRPr="00EE4F3F" w:rsidR="00E25E4C">
        <w:rPr>
          <w:rFonts w:ascii="Arial" w:hAnsi="Arial" w:eastAsia="Times New Roman" w:cs="Arial"/>
          <w:lang w:eastAsia="hr-HR"/>
        </w:rPr>
        <w:t xml:space="preserve">za iznos </w:t>
      </w:r>
      <w:r w:rsidR="00E25E4C">
        <w:rPr>
          <w:rFonts w:ascii="Arial" w:hAnsi="Arial" w:eastAsia="Times New Roman" w:cs="Arial"/>
          <w:lang w:eastAsia="hr-HR"/>
        </w:rPr>
        <w:t xml:space="preserve">od </w:t>
      </w:r>
      <w:r w:rsidR="003A4C73">
        <w:rPr>
          <w:rFonts w:ascii="Arial" w:hAnsi="Arial" w:eastAsia="Times New Roman" w:cs="Arial"/>
          <w:lang w:eastAsia="hr-HR"/>
        </w:rPr>
        <w:t>5.045,69</w:t>
      </w:r>
      <w:r w:rsidRPr="00EE4F3F" w:rsidR="00E25E4C">
        <w:rPr>
          <w:rFonts w:ascii="Arial" w:hAnsi="Arial" w:eastAsia="Times New Roman" w:cs="Arial"/>
          <w:lang w:eastAsia="hr-HR"/>
        </w:rPr>
        <w:t xml:space="preserve"> kuna, što predstavlja namirenje od </w:t>
      </w:r>
      <w:r w:rsidR="0046685C">
        <w:rPr>
          <w:rFonts w:ascii="Arial" w:hAnsi="Arial" w:eastAsia="Times New Roman" w:cs="Arial"/>
          <w:lang w:eastAsia="hr-HR"/>
        </w:rPr>
        <w:t>100,00 % utvrđene</w:t>
      </w:r>
      <w:r w:rsidR="00E25E4C">
        <w:rPr>
          <w:rFonts w:ascii="Arial" w:hAnsi="Arial" w:eastAsia="Times New Roman" w:cs="Arial"/>
          <w:lang w:eastAsia="hr-HR"/>
        </w:rPr>
        <w:t xml:space="preserve"> tražbin</w:t>
      </w:r>
      <w:r w:rsidR="0046685C">
        <w:rPr>
          <w:rFonts w:ascii="Arial" w:hAnsi="Arial" w:eastAsia="Times New Roman" w:cs="Arial"/>
          <w:lang w:eastAsia="hr-HR"/>
        </w:rPr>
        <w:t xml:space="preserve">e, dok će vjerovnici drugog višeg isplatnog reda biti namireni za iznos od </w:t>
      </w:r>
      <w:r w:rsidR="003A4C73">
        <w:rPr>
          <w:rFonts w:ascii="Arial" w:hAnsi="Arial" w:eastAsia="Times New Roman" w:cs="Arial"/>
          <w:lang w:eastAsia="hr-HR"/>
        </w:rPr>
        <w:t>8.994,89</w:t>
      </w:r>
      <w:r w:rsidR="0046685C">
        <w:rPr>
          <w:rFonts w:ascii="Arial" w:hAnsi="Arial" w:eastAsia="Times New Roman" w:cs="Arial"/>
          <w:lang w:eastAsia="hr-HR"/>
        </w:rPr>
        <w:t xml:space="preserve"> kuna, što predstavlja namirenje od </w:t>
      </w:r>
      <w:r w:rsidR="003A4C73">
        <w:rPr>
          <w:rFonts w:ascii="Arial" w:hAnsi="Arial" w:eastAsia="Times New Roman" w:cs="Arial"/>
          <w:lang w:eastAsia="hr-HR"/>
        </w:rPr>
        <w:t>0,41</w:t>
      </w:r>
      <w:r w:rsidR="0046685C">
        <w:rPr>
          <w:rFonts w:ascii="Arial" w:hAnsi="Arial" w:eastAsia="Times New Roman" w:cs="Arial"/>
          <w:lang w:eastAsia="hr-HR"/>
        </w:rPr>
        <w:t xml:space="preserve">% utvrđenih tražbina. </w:t>
      </w:r>
    </w:p>
    <w:p w:rsidRPr="00D06AF4" w:rsidR="008B1E65" w:rsidP="00BF44C4" w:rsidRDefault="008B1E65">
      <w:pPr>
        <w:spacing w:before="200" w:after="0"/>
        <w:ind w:firstLine="708"/>
        <w:jc w:val="both"/>
        <w:rPr>
          <w:rFonts w:ascii="Arial" w:hAnsi="Arial" w:eastAsia="Times New Roman" w:cs="Arial"/>
        </w:rPr>
      </w:pPr>
      <w:r w:rsidRPr="00D06AF4">
        <w:rPr>
          <w:rFonts w:ascii="Arial" w:hAnsi="Arial" w:eastAsia="Times New Roman" w:cs="Arial"/>
        </w:rPr>
        <w:t>Sudac upozorava nazočn</w:t>
      </w:r>
      <w:r w:rsidR="00994F0E">
        <w:rPr>
          <w:rFonts w:ascii="Arial" w:hAnsi="Arial" w:eastAsia="Times New Roman" w:cs="Arial"/>
        </w:rPr>
        <w:t>og</w:t>
      </w:r>
      <w:r w:rsidRPr="00D06AF4">
        <w:rPr>
          <w:rFonts w:ascii="Arial" w:hAnsi="Arial" w:eastAsia="Times New Roman" w:cs="Arial"/>
        </w:rPr>
        <w:t xml:space="preserve"> vjerovnik</w:t>
      </w:r>
      <w:r w:rsidR="00994F0E">
        <w:rPr>
          <w:rFonts w:ascii="Arial" w:hAnsi="Arial" w:eastAsia="Times New Roman" w:cs="Arial"/>
        </w:rPr>
        <w:t>a</w:t>
      </w:r>
      <w:r w:rsidRPr="00D06AF4">
        <w:rPr>
          <w:rFonts w:ascii="Arial" w:hAnsi="Arial" w:eastAsia="Times New Roman" w:cs="Arial"/>
        </w:rPr>
        <w:t xml:space="preserve"> da prigovor na završni diobeni popis </w:t>
      </w:r>
      <w:r w:rsidR="00B473A5">
        <w:rPr>
          <w:rFonts w:ascii="Arial" w:hAnsi="Arial" w:eastAsia="Times New Roman" w:cs="Arial"/>
        </w:rPr>
        <w:t>mogu</w:t>
      </w:r>
      <w:r w:rsidRPr="00D06AF4">
        <w:rPr>
          <w:rFonts w:ascii="Arial" w:hAnsi="Arial" w:eastAsia="Times New Roman" w:cs="Arial"/>
        </w:rPr>
        <w:t xml:space="preserve"> iznijeti usmeno na zapisnik, ako takvog prigovora ima.</w:t>
      </w:r>
    </w:p>
    <w:p w:rsidRPr="00D06AF4" w:rsidR="008B1E65" w:rsidP="008B1E65" w:rsidRDefault="008B1E65">
      <w:pPr>
        <w:spacing w:before="200" w:after="0"/>
        <w:jc w:val="both"/>
        <w:rPr>
          <w:rFonts w:ascii="Arial" w:hAnsi="Arial" w:eastAsia="Times New Roman" w:cs="Arial"/>
        </w:rPr>
      </w:pPr>
      <w:r w:rsidRPr="00D06AF4">
        <w:rPr>
          <w:rFonts w:ascii="Arial" w:hAnsi="Arial" w:eastAsia="Times New Roman" w:cs="Arial"/>
        </w:rPr>
        <w:tab/>
        <w:t xml:space="preserve">Utvrđuje se da nazočni </w:t>
      </w:r>
      <w:r w:rsidR="00994F0E">
        <w:rPr>
          <w:rFonts w:ascii="Arial" w:hAnsi="Arial" w:eastAsia="Times New Roman" w:cs="Arial"/>
        </w:rPr>
        <w:t xml:space="preserve">vjerovnik </w:t>
      </w:r>
      <w:r w:rsidRPr="00D06AF4">
        <w:rPr>
          <w:rFonts w:ascii="Arial" w:hAnsi="Arial" w:eastAsia="Times New Roman" w:cs="Arial"/>
        </w:rPr>
        <w:t>nema prigovora na završni diobeni popis.</w:t>
      </w:r>
    </w:p>
    <w:p w:rsidRPr="00D06AF4" w:rsidR="008B1E65" w:rsidP="008B1E65" w:rsidRDefault="008B1E65">
      <w:pPr>
        <w:spacing w:before="220" w:after="0"/>
        <w:ind w:left="708"/>
        <w:jc w:val="both"/>
        <w:rPr>
          <w:rFonts w:ascii="Arial" w:hAnsi="Arial" w:eastAsia="Times New Roman" w:cs="Arial"/>
        </w:rPr>
      </w:pPr>
      <w:r w:rsidRPr="00D06AF4">
        <w:rPr>
          <w:rFonts w:ascii="Arial" w:hAnsi="Arial" w:eastAsia="Times New Roman" w:cs="Arial"/>
        </w:rPr>
        <w:t xml:space="preserve">Nema pitanja i primjedbi vezano za točku 2. dnevnog reda. </w:t>
      </w:r>
    </w:p>
    <w:p w:rsidRPr="00D06AF4" w:rsidR="008B1E65" w:rsidP="008B1E65" w:rsidRDefault="008B1E65">
      <w:pPr>
        <w:spacing w:before="220" w:after="0"/>
        <w:ind w:firstLine="708"/>
        <w:jc w:val="both"/>
        <w:rPr>
          <w:rFonts w:ascii="Arial" w:hAnsi="Arial" w:eastAsia="Times New Roman" w:cs="Arial"/>
        </w:rPr>
      </w:pPr>
      <w:r w:rsidRPr="00D06AF4">
        <w:rPr>
          <w:rFonts w:ascii="Arial" w:hAnsi="Arial" w:eastAsia="Times New Roman" w:cs="Arial"/>
        </w:rPr>
        <w:t>Raspravljanje po točki 2. dnevnog reda dovršeno.</w:t>
      </w:r>
    </w:p>
    <w:p w:rsidRPr="009A1C39" w:rsidR="0043697A" w:rsidP="0043697A" w:rsidRDefault="0043697A">
      <w:pPr>
        <w:spacing w:before="300"/>
        <w:ind w:firstLine="708"/>
        <w:jc w:val="both"/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Sud donosi </w:t>
      </w:r>
    </w:p>
    <w:p w:rsidRPr="009A1C39" w:rsidR="005241DD" w:rsidP="00E868B0" w:rsidRDefault="0043697A">
      <w:pPr>
        <w:spacing w:before="80"/>
        <w:jc w:val="center"/>
        <w:rPr>
          <w:rFonts w:ascii="Arial" w:hAnsi="Arial" w:cs="Arial"/>
        </w:rPr>
      </w:pPr>
      <w:r w:rsidRPr="009A1C39">
        <w:rPr>
          <w:rFonts w:ascii="Arial" w:hAnsi="Arial" w:cs="Arial"/>
        </w:rPr>
        <w:t>z a k l j u č a k</w:t>
      </w:r>
    </w:p>
    <w:p w:rsidRPr="00233D8B" w:rsidR="00233D8B" w:rsidP="00233D8B" w:rsidRDefault="00233D8B">
      <w:pPr>
        <w:spacing w:before="220"/>
        <w:ind w:firstLine="708"/>
        <w:jc w:val="both"/>
        <w:rPr>
          <w:rFonts w:ascii="Arial" w:hAnsi="Arial" w:cs="Arial"/>
        </w:rPr>
      </w:pPr>
      <w:r w:rsidRPr="00233D8B">
        <w:rPr>
          <w:rFonts w:ascii="Arial" w:hAnsi="Arial" w:cs="Arial"/>
        </w:rPr>
        <w:t>Nalaže se stečajno</w:t>
      </w:r>
      <w:r w:rsidR="0046685C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upravitel</w:t>
      </w:r>
      <w:r w:rsidR="0046685C">
        <w:rPr>
          <w:rFonts w:ascii="Arial" w:hAnsi="Arial" w:cs="Arial"/>
        </w:rPr>
        <w:t>jici</w:t>
      </w:r>
      <w:r w:rsidRPr="00233D8B">
        <w:rPr>
          <w:rFonts w:ascii="Arial" w:hAnsi="Arial" w:cs="Arial"/>
        </w:rPr>
        <w:t xml:space="preserve"> sudu dostaviti p</w:t>
      </w:r>
      <w:r>
        <w:rPr>
          <w:rFonts w:ascii="Arial" w:hAnsi="Arial" w:cs="Arial"/>
        </w:rPr>
        <w:t>odnesak te dokaze da je postupi</w:t>
      </w:r>
      <w:r w:rsidR="00B473A5">
        <w:rPr>
          <w:rFonts w:ascii="Arial" w:hAnsi="Arial" w:cs="Arial"/>
        </w:rPr>
        <w:t xml:space="preserve">la </w:t>
      </w:r>
      <w:r w:rsidRPr="00233D8B">
        <w:rPr>
          <w:rFonts w:ascii="Arial" w:hAnsi="Arial" w:cs="Arial"/>
        </w:rPr>
        <w:t>prema završnom diobnom popisu.</w:t>
      </w:r>
      <w:r w:rsidRPr="00233D8B">
        <w:rPr>
          <w:rFonts w:ascii="Arial" w:hAnsi="Arial" w:cs="Arial"/>
        </w:rPr>
        <w:tab/>
      </w:r>
    </w:p>
    <w:p w:rsidRPr="009A1C39" w:rsidR="0043697A" w:rsidP="00233D8B" w:rsidRDefault="00233D8B">
      <w:pPr>
        <w:spacing w:before="220"/>
        <w:ind w:firstLine="708"/>
        <w:jc w:val="both"/>
        <w:rPr>
          <w:rFonts w:ascii="Arial" w:hAnsi="Arial" w:cs="Arial"/>
        </w:rPr>
      </w:pPr>
      <w:r w:rsidRPr="00233D8B">
        <w:rPr>
          <w:rFonts w:ascii="Arial" w:hAnsi="Arial" w:cs="Arial"/>
        </w:rPr>
        <w:t>Odluka o zaključenju stečajnog postupka donijet će se izvanraspravno u pisanom obliku i bit će javno objavljena na mrežnoj stranici e-Oglasna ploča sudova, nakon što stečajn</w:t>
      </w:r>
      <w:r w:rsidR="00B473A5">
        <w:rPr>
          <w:rFonts w:ascii="Arial" w:hAnsi="Arial" w:cs="Arial"/>
        </w:rPr>
        <w:t>a</w:t>
      </w:r>
      <w:r w:rsidR="003F5561">
        <w:rPr>
          <w:rFonts w:ascii="Arial" w:hAnsi="Arial" w:cs="Arial"/>
        </w:rPr>
        <w:t xml:space="preserve"> upravitelj</w:t>
      </w:r>
      <w:r w:rsidR="00B473A5">
        <w:rPr>
          <w:rFonts w:ascii="Arial" w:hAnsi="Arial" w:cs="Arial"/>
        </w:rPr>
        <w:t>ica</w:t>
      </w:r>
      <w:r w:rsidRPr="00233D8B">
        <w:rPr>
          <w:rFonts w:ascii="Arial" w:hAnsi="Arial" w:cs="Arial"/>
        </w:rPr>
        <w:t xml:space="preserve"> postupi po gornjem nalogu suda.</w:t>
      </w:r>
    </w:p>
    <w:p w:rsidRPr="009A1C39" w:rsidR="0043697A" w:rsidP="00A77A8F" w:rsidRDefault="00E868B0">
      <w:pPr>
        <w:spacing w:before="22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A1C39" w:rsidR="0043697A">
        <w:rPr>
          <w:rFonts w:ascii="Arial" w:hAnsi="Arial" w:cs="Arial"/>
        </w:rPr>
        <w:t xml:space="preserve">ovršeno u </w:t>
      </w:r>
      <w:r w:rsidR="0046685C">
        <w:rPr>
          <w:rFonts w:ascii="Arial" w:hAnsi="Arial" w:cs="Arial"/>
        </w:rPr>
        <w:t>12</w:t>
      </w:r>
      <w:r w:rsidRPr="009A1C39" w:rsidR="0043697A">
        <w:rPr>
          <w:rFonts w:ascii="Arial" w:hAnsi="Arial" w:cs="Arial"/>
        </w:rPr>
        <w:t>:</w:t>
      </w:r>
      <w:r w:rsidR="00994F0E">
        <w:rPr>
          <w:rFonts w:ascii="Arial" w:hAnsi="Arial" w:cs="Arial"/>
        </w:rPr>
        <w:t>20</w:t>
      </w:r>
      <w:r w:rsidRPr="009A1C39" w:rsidR="0043697A">
        <w:rPr>
          <w:rFonts w:ascii="Arial" w:hAnsi="Arial" w:cs="Arial"/>
        </w:rPr>
        <w:t xml:space="preserve"> sati.</w:t>
      </w:r>
    </w:p>
    <w:p w:rsidRPr="009A1C39" w:rsidR="0043697A" w:rsidP="0043697A" w:rsidRDefault="004369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Sudac                   </w:t>
      </w:r>
      <w:r w:rsidRPr="009A1C39">
        <w:rPr>
          <w:rFonts w:ascii="Arial" w:hAnsi="Arial" w:cs="Arial"/>
        </w:rPr>
        <w:tab/>
        <w:t xml:space="preserve">         </w:t>
      </w:r>
      <w:r w:rsidRPr="009A1C39">
        <w:rPr>
          <w:rFonts w:ascii="Arial" w:hAnsi="Arial" w:cs="Arial"/>
        </w:rPr>
        <w:tab/>
      </w:r>
      <w:r w:rsidRPr="009A1C39">
        <w:rPr>
          <w:rFonts w:ascii="Arial" w:hAnsi="Arial" w:cs="Arial"/>
        </w:rPr>
        <w:tab/>
      </w:r>
      <w:r w:rsidRPr="009A1C39">
        <w:rPr>
          <w:rFonts w:ascii="Arial" w:hAnsi="Arial" w:cs="Arial"/>
        </w:rPr>
        <w:tab/>
      </w:r>
      <w:r w:rsidRPr="009A1C39">
        <w:rPr>
          <w:rFonts w:ascii="Arial" w:hAnsi="Arial" w:cs="Arial"/>
        </w:rPr>
        <w:tab/>
      </w:r>
      <w:r w:rsidRPr="009A1C39">
        <w:rPr>
          <w:rFonts w:ascii="Arial" w:hAnsi="Arial" w:cs="Arial"/>
        </w:rPr>
        <w:tab/>
      </w:r>
      <w:r w:rsidRPr="009A1C39">
        <w:rPr>
          <w:rFonts w:ascii="Arial" w:hAnsi="Arial" w:cs="Arial"/>
        </w:rPr>
        <w:tab/>
      </w:r>
      <w:r w:rsidRPr="009A1C39">
        <w:rPr>
          <w:rFonts w:ascii="Arial" w:hAnsi="Arial" w:cs="Arial"/>
        </w:rPr>
        <w:tab/>
        <w:t xml:space="preserve">    </w:t>
      </w:r>
      <w:r w:rsidRPr="009A1C39">
        <w:rPr>
          <w:rFonts w:ascii="Arial" w:hAnsi="Arial" w:cs="Arial"/>
        </w:rPr>
        <w:tab/>
        <w:t xml:space="preserve">Stečajni upravitelj  </w:t>
      </w:r>
    </w:p>
    <w:p w:rsidRPr="009A1C39" w:rsidR="0043697A" w:rsidP="00887D9E" w:rsidRDefault="0043697A">
      <w:pPr>
        <w:tabs>
          <w:tab w:val="center" w:pos="4536"/>
          <w:tab w:val="left" w:pos="6900"/>
        </w:tabs>
        <w:rPr>
          <w:rFonts w:ascii="Arial" w:hAnsi="Arial" w:cs="Arial"/>
        </w:rPr>
      </w:pPr>
      <w:r w:rsidRPr="009A1C39">
        <w:rPr>
          <w:rFonts w:ascii="Arial" w:hAnsi="Arial" w:cs="Arial"/>
        </w:rPr>
        <w:t xml:space="preserve">Zapisničarka </w:t>
      </w:r>
      <w:r w:rsidR="00E868B0">
        <w:rPr>
          <w:rFonts w:ascii="Arial" w:hAnsi="Arial" w:cs="Arial"/>
        </w:rPr>
        <w:t xml:space="preserve">          </w:t>
      </w:r>
      <w:r w:rsidR="00E868B0">
        <w:rPr>
          <w:rFonts w:ascii="Arial" w:hAnsi="Arial" w:cs="Arial"/>
        </w:rPr>
        <w:tab/>
      </w:r>
      <w:r w:rsidR="00E868B0">
        <w:rPr>
          <w:rFonts w:ascii="Arial" w:hAnsi="Arial" w:cs="Arial"/>
        </w:rPr>
        <w:tab/>
      </w:r>
      <w:r w:rsidR="00E868B0">
        <w:rPr>
          <w:rFonts w:ascii="Arial" w:hAnsi="Arial" w:cs="Arial"/>
        </w:rPr>
        <w:tab/>
        <w:t xml:space="preserve">       </w:t>
      </w:r>
      <w:r w:rsidRPr="009A1C39">
        <w:rPr>
          <w:rFonts w:ascii="Arial" w:hAnsi="Arial" w:cs="Arial"/>
        </w:rPr>
        <w:t>Vjerovni</w:t>
      </w:r>
      <w:r w:rsidR="00D06AF4">
        <w:rPr>
          <w:rFonts w:ascii="Arial" w:hAnsi="Arial" w:cs="Arial"/>
        </w:rPr>
        <w:t>k</w:t>
      </w:r>
    </w:p>
    <w:sectPr w:rsidRPr="009A1C39" w:rsidR="0043697A" w:rsidSect="00673C46">
      <w:head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4621" w:rsidP="00763E83" w:rsidRDefault="005C4621">
      <w:pPr>
        <w:spacing w:after="0"/>
      </w:pPr>
      <w:r>
        <w:separator/>
      </w:r>
    </w:p>
  </w:endnote>
  <w:endnote w:type="continuationSeparator" w:id="0">
    <w:p w:rsidR="005C4621" w:rsidP="00763E83" w:rsidRDefault="005C462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4621" w:rsidP="00763E83" w:rsidRDefault="005C4621">
      <w:pPr>
        <w:spacing w:after="0"/>
      </w:pPr>
      <w:r>
        <w:separator/>
      </w:r>
    </w:p>
  </w:footnote>
  <w:footnote w:type="continuationSeparator" w:id="0">
    <w:p w:rsidR="005C4621" w:rsidP="00763E83" w:rsidRDefault="005C4621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E868B0" w:rsidR="00E868B0" w:rsidP="001659E0" w:rsidRDefault="005C4621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E868B0">
          <w:rPr>
            <w:rFonts w:ascii="Arial" w:hAnsi="Arial" w:cs="Arial"/>
          </w:rPr>
          <w:fldChar w:fldCharType="begin"/>
        </w:r>
        <w:r w:rsidRPr="00E868B0">
          <w:rPr>
            <w:rFonts w:ascii="Arial" w:hAnsi="Arial" w:cs="Arial"/>
          </w:rPr>
          <w:instrText>PAGE   \* MERGEFORMAT</w:instrText>
        </w:r>
        <w:r w:rsidRPr="00E868B0">
          <w:rPr>
            <w:rFonts w:ascii="Arial" w:hAnsi="Arial" w:cs="Arial"/>
          </w:rPr>
          <w:fldChar w:fldCharType="separate"/>
        </w:r>
        <w:r w:rsidR="00306D8A">
          <w:rPr>
            <w:rFonts w:ascii="Arial" w:hAnsi="Arial" w:cs="Arial"/>
          </w:rPr>
          <w:t>2</w:t>
        </w:r>
        <w:r w:rsidRPr="00E868B0">
          <w:rPr>
            <w:rFonts w:ascii="Arial" w:hAnsi="Arial" w:cs="Arial"/>
          </w:rPr>
          <w:fldChar w:fldCharType="end"/>
        </w:r>
        <w:r w:rsidRPr="00E868B0" w:rsidR="00B363DC">
          <w:rPr>
            <w:rFonts w:ascii="Arial" w:hAnsi="Arial" w:cs="Arial"/>
          </w:rPr>
          <w:tab/>
        </w:r>
        <w:r w:rsidRPr="00E868B0" w:rsidR="001F0374">
          <w:rPr>
            <w:rFonts w:ascii="Arial" w:hAnsi="Arial" w:cs="Arial"/>
          </w:rPr>
          <w:t xml:space="preserve">Poslovni broj: </w:t>
        </w:r>
        <w:r w:rsidRPr="009A1C39" w:rsidR="000D68EA">
          <w:rPr>
            <w:rFonts w:ascii="Arial" w:hAnsi="Arial" w:cs="Arial"/>
          </w:rPr>
          <w:t>7 St-</w:t>
        </w:r>
        <w:r w:rsidR="003A4C73">
          <w:rPr>
            <w:rFonts w:ascii="Arial" w:hAnsi="Arial" w:cs="Arial"/>
          </w:rPr>
          <w:t>520/2019-</w:t>
        </w:r>
        <w:r w:rsidR="00994F0E">
          <w:rPr>
            <w:rFonts w:ascii="Arial" w:hAnsi="Arial" w:cs="Arial"/>
          </w:rPr>
          <w:t>184</w:t>
        </w:r>
      </w:p>
      <w:p w:rsidR="005C4621" w:rsidP="001659E0" w:rsidRDefault="00306D8A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717A27"/>
    <w:multiLevelType w:val="hybridMultilevel"/>
    <w:tmpl w:val="0470A6DE"/>
    <w:lvl w:ilvl="0" w:tplc="57F0108A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423C4E"/>
    <w:multiLevelType w:val="hybridMultilevel"/>
    <w:tmpl w:val="C2FE0EA4"/>
    <w:lvl w:ilvl="0" w:tplc="6AAE0D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7EE7271A"/>
    <w:multiLevelType w:val="hybridMultilevel"/>
    <w:tmpl w:val="2472A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90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2256"/>
    <w:rsid w:val="00014CF8"/>
    <w:rsid w:val="00015FC1"/>
    <w:rsid w:val="00030ECC"/>
    <w:rsid w:val="00036C1D"/>
    <w:rsid w:val="000427DB"/>
    <w:rsid w:val="00055D15"/>
    <w:rsid w:val="00056A5D"/>
    <w:rsid w:val="0005727D"/>
    <w:rsid w:val="000606CD"/>
    <w:rsid w:val="000631CE"/>
    <w:rsid w:val="00064CB9"/>
    <w:rsid w:val="00076048"/>
    <w:rsid w:val="00076B1C"/>
    <w:rsid w:val="000805FC"/>
    <w:rsid w:val="00080E45"/>
    <w:rsid w:val="00082AA2"/>
    <w:rsid w:val="00084727"/>
    <w:rsid w:val="000A3ABB"/>
    <w:rsid w:val="000C75D8"/>
    <w:rsid w:val="000D1006"/>
    <w:rsid w:val="000D27FE"/>
    <w:rsid w:val="000D68EA"/>
    <w:rsid w:val="000E2803"/>
    <w:rsid w:val="000E7EE1"/>
    <w:rsid w:val="000F1D21"/>
    <w:rsid w:val="000F3486"/>
    <w:rsid w:val="000F716D"/>
    <w:rsid w:val="0010443D"/>
    <w:rsid w:val="00112957"/>
    <w:rsid w:val="00126D69"/>
    <w:rsid w:val="00127A9D"/>
    <w:rsid w:val="00131AE3"/>
    <w:rsid w:val="00132546"/>
    <w:rsid w:val="001338FF"/>
    <w:rsid w:val="0014320A"/>
    <w:rsid w:val="00152825"/>
    <w:rsid w:val="00160059"/>
    <w:rsid w:val="001659E0"/>
    <w:rsid w:val="001677E1"/>
    <w:rsid w:val="00170FE2"/>
    <w:rsid w:val="001713AE"/>
    <w:rsid w:val="0017140A"/>
    <w:rsid w:val="00191861"/>
    <w:rsid w:val="00195182"/>
    <w:rsid w:val="00196C6C"/>
    <w:rsid w:val="001C3A83"/>
    <w:rsid w:val="001E163D"/>
    <w:rsid w:val="001E7C82"/>
    <w:rsid w:val="001F0374"/>
    <w:rsid w:val="001F246C"/>
    <w:rsid w:val="00201F21"/>
    <w:rsid w:val="00216DEF"/>
    <w:rsid w:val="00233093"/>
    <w:rsid w:val="00233D8B"/>
    <w:rsid w:val="00243E18"/>
    <w:rsid w:val="00247408"/>
    <w:rsid w:val="00247DB6"/>
    <w:rsid w:val="00251FC2"/>
    <w:rsid w:val="00270FF4"/>
    <w:rsid w:val="00276588"/>
    <w:rsid w:val="00276A27"/>
    <w:rsid w:val="00280C81"/>
    <w:rsid w:val="0028401F"/>
    <w:rsid w:val="00294B2E"/>
    <w:rsid w:val="002964A6"/>
    <w:rsid w:val="002A52C2"/>
    <w:rsid w:val="002B297E"/>
    <w:rsid w:val="002C41D8"/>
    <w:rsid w:val="002C4D7D"/>
    <w:rsid w:val="002C7787"/>
    <w:rsid w:val="002E405B"/>
    <w:rsid w:val="002F667F"/>
    <w:rsid w:val="00305622"/>
    <w:rsid w:val="00306D8A"/>
    <w:rsid w:val="00310EF2"/>
    <w:rsid w:val="003117BA"/>
    <w:rsid w:val="00314133"/>
    <w:rsid w:val="0031441E"/>
    <w:rsid w:val="003151F4"/>
    <w:rsid w:val="00322022"/>
    <w:rsid w:val="003229F2"/>
    <w:rsid w:val="00330BFF"/>
    <w:rsid w:val="00332646"/>
    <w:rsid w:val="00343C31"/>
    <w:rsid w:val="00351DF7"/>
    <w:rsid w:val="00362A88"/>
    <w:rsid w:val="00366EFC"/>
    <w:rsid w:val="00374325"/>
    <w:rsid w:val="0037515B"/>
    <w:rsid w:val="00385C9B"/>
    <w:rsid w:val="003A4C73"/>
    <w:rsid w:val="003B7531"/>
    <w:rsid w:val="003C2210"/>
    <w:rsid w:val="003C2BA7"/>
    <w:rsid w:val="003D2E61"/>
    <w:rsid w:val="003D61E3"/>
    <w:rsid w:val="003D671A"/>
    <w:rsid w:val="003F5561"/>
    <w:rsid w:val="00404C71"/>
    <w:rsid w:val="00406A54"/>
    <w:rsid w:val="004127BC"/>
    <w:rsid w:val="00426B9A"/>
    <w:rsid w:val="0043697A"/>
    <w:rsid w:val="00442BFE"/>
    <w:rsid w:val="00447AD2"/>
    <w:rsid w:val="00450CCE"/>
    <w:rsid w:val="00463D2C"/>
    <w:rsid w:val="00465021"/>
    <w:rsid w:val="0046685C"/>
    <w:rsid w:val="00467247"/>
    <w:rsid w:val="004845E7"/>
    <w:rsid w:val="00487595"/>
    <w:rsid w:val="00490BB8"/>
    <w:rsid w:val="004A39F8"/>
    <w:rsid w:val="004A7FF1"/>
    <w:rsid w:val="004B406E"/>
    <w:rsid w:val="004C0102"/>
    <w:rsid w:val="004C3929"/>
    <w:rsid w:val="004C6D4E"/>
    <w:rsid w:val="004E299A"/>
    <w:rsid w:val="004E30EF"/>
    <w:rsid w:val="004E32AA"/>
    <w:rsid w:val="004E36DE"/>
    <w:rsid w:val="004F0E7D"/>
    <w:rsid w:val="0050052D"/>
    <w:rsid w:val="005060B8"/>
    <w:rsid w:val="005241DD"/>
    <w:rsid w:val="00552614"/>
    <w:rsid w:val="00555DB9"/>
    <w:rsid w:val="00557324"/>
    <w:rsid w:val="0056309D"/>
    <w:rsid w:val="00574C2E"/>
    <w:rsid w:val="0057655F"/>
    <w:rsid w:val="00584FC7"/>
    <w:rsid w:val="005940E8"/>
    <w:rsid w:val="005A61E1"/>
    <w:rsid w:val="005B53D8"/>
    <w:rsid w:val="005C4621"/>
    <w:rsid w:val="005C7A12"/>
    <w:rsid w:val="005D66DE"/>
    <w:rsid w:val="005D73AF"/>
    <w:rsid w:val="005E066C"/>
    <w:rsid w:val="005E1781"/>
    <w:rsid w:val="005E4005"/>
    <w:rsid w:val="00603817"/>
    <w:rsid w:val="00605951"/>
    <w:rsid w:val="00623267"/>
    <w:rsid w:val="00624EF2"/>
    <w:rsid w:val="006258A6"/>
    <w:rsid w:val="006345E5"/>
    <w:rsid w:val="00634E15"/>
    <w:rsid w:val="00637385"/>
    <w:rsid w:val="006418D5"/>
    <w:rsid w:val="0064190E"/>
    <w:rsid w:val="00650E2D"/>
    <w:rsid w:val="006573E2"/>
    <w:rsid w:val="00670D33"/>
    <w:rsid w:val="00671D23"/>
    <w:rsid w:val="00673C46"/>
    <w:rsid w:val="00684CB3"/>
    <w:rsid w:val="0068689F"/>
    <w:rsid w:val="006A4D8E"/>
    <w:rsid w:val="006A51B1"/>
    <w:rsid w:val="006B3478"/>
    <w:rsid w:val="006B652D"/>
    <w:rsid w:val="006C4A8C"/>
    <w:rsid w:val="006D4C36"/>
    <w:rsid w:val="006E200E"/>
    <w:rsid w:val="006F587E"/>
    <w:rsid w:val="006F6868"/>
    <w:rsid w:val="0070250D"/>
    <w:rsid w:val="00702CAD"/>
    <w:rsid w:val="00702F04"/>
    <w:rsid w:val="007078AB"/>
    <w:rsid w:val="00714431"/>
    <w:rsid w:val="0072641E"/>
    <w:rsid w:val="00730C22"/>
    <w:rsid w:val="00734415"/>
    <w:rsid w:val="00743F5A"/>
    <w:rsid w:val="00751FE1"/>
    <w:rsid w:val="00763E83"/>
    <w:rsid w:val="0077353B"/>
    <w:rsid w:val="00774389"/>
    <w:rsid w:val="00774C0C"/>
    <w:rsid w:val="007A269D"/>
    <w:rsid w:val="007B11E6"/>
    <w:rsid w:val="007B150E"/>
    <w:rsid w:val="007B3F6F"/>
    <w:rsid w:val="007B434C"/>
    <w:rsid w:val="007C1198"/>
    <w:rsid w:val="007D02A9"/>
    <w:rsid w:val="007D0C9A"/>
    <w:rsid w:val="007D0EB0"/>
    <w:rsid w:val="007D155C"/>
    <w:rsid w:val="007D438E"/>
    <w:rsid w:val="007D5DB7"/>
    <w:rsid w:val="007D6AAA"/>
    <w:rsid w:val="007F0059"/>
    <w:rsid w:val="007F7303"/>
    <w:rsid w:val="00801C19"/>
    <w:rsid w:val="00804E21"/>
    <w:rsid w:val="0083203D"/>
    <w:rsid w:val="00832882"/>
    <w:rsid w:val="0083417B"/>
    <w:rsid w:val="00846D2D"/>
    <w:rsid w:val="008563F4"/>
    <w:rsid w:val="00857ADD"/>
    <w:rsid w:val="00861564"/>
    <w:rsid w:val="0086523D"/>
    <w:rsid w:val="00865550"/>
    <w:rsid w:val="008730F3"/>
    <w:rsid w:val="00881B75"/>
    <w:rsid w:val="00882B63"/>
    <w:rsid w:val="008832E3"/>
    <w:rsid w:val="00887D9E"/>
    <w:rsid w:val="008940F1"/>
    <w:rsid w:val="008A622E"/>
    <w:rsid w:val="008B1E65"/>
    <w:rsid w:val="008D1CCA"/>
    <w:rsid w:val="008D4815"/>
    <w:rsid w:val="008D789F"/>
    <w:rsid w:val="00905110"/>
    <w:rsid w:val="009058D9"/>
    <w:rsid w:val="0090692C"/>
    <w:rsid w:val="00920D3D"/>
    <w:rsid w:val="00925AB8"/>
    <w:rsid w:val="009445A4"/>
    <w:rsid w:val="0095544E"/>
    <w:rsid w:val="00955724"/>
    <w:rsid w:val="00955762"/>
    <w:rsid w:val="009707C3"/>
    <w:rsid w:val="009712E3"/>
    <w:rsid w:val="00980B2E"/>
    <w:rsid w:val="00982F5B"/>
    <w:rsid w:val="009840BF"/>
    <w:rsid w:val="009850FD"/>
    <w:rsid w:val="00990F99"/>
    <w:rsid w:val="00993C9A"/>
    <w:rsid w:val="00994E18"/>
    <w:rsid w:val="00994F0E"/>
    <w:rsid w:val="009A1C39"/>
    <w:rsid w:val="009A2414"/>
    <w:rsid w:val="009A4FBE"/>
    <w:rsid w:val="009C0E80"/>
    <w:rsid w:val="009E35EF"/>
    <w:rsid w:val="009F6B4C"/>
    <w:rsid w:val="00A0114C"/>
    <w:rsid w:val="00A11C18"/>
    <w:rsid w:val="00A20BB8"/>
    <w:rsid w:val="00A2358A"/>
    <w:rsid w:val="00A23E3A"/>
    <w:rsid w:val="00A30878"/>
    <w:rsid w:val="00A400AB"/>
    <w:rsid w:val="00A436D7"/>
    <w:rsid w:val="00A601AA"/>
    <w:rsid w:val="00A6766B"/>
    <w:rsid w:val="00A73762"/>
    <w:rsid w:val="00A7399F"/>
    <w:rsid w:val="00A77A8F"/>
    <w:rsid w:val="00A81719"/>
    <w:rsid w:val="00A83A5F"/>
    <w:rsid w:val="00A87E92"/>
    <w:rsid w:val="00AA115F"/>
    <w:rsid w:val="00AC0CBF"/>
    <w:rsid w:val="00AD79DF"/>
    <w:rsid w:val="00AE14D2"/>
    <w:rsid w:val="00B1192B"/>
    <w:rsid w:val="00B16FE0"/>
    <w:rsid w:val="00B17F11"/>
    <w:rsid w:val="00B34E6D"/>
    <w:rsid w:val="00B35DE6"/>
    <w:rsid w:val="00B362EB"/>
    <w:rsid w:val="00B363DC"/>
    <w:rsid w:val="00B417B0"/>
    <w:rsid w:val="00B45A40"/>
    <w:rsid w:val="00B473A5"/>
    <w:rsid w:val="00B55FCB"/>
    <w:rsid w:val="00B67C90"/>
    <w:rsid w:val="00B8356A"/>
    <w:rsid w:val="00B9516B"/>
    <w:rsid w:val="00BA7469"/>
    <w:rsid w:val="00BB2964"/>
    <w:rsid w:val="00BB35BD"/>
    <w:rsid w:val="00BC578C"/>
    <w:rsid w:val="00BD3E8C"/>
    <w:rsid w:val="00BE0E6F"/>
    <w:rsid w:val="00BE7194"/>
    <w:rsid w:val="00BF44C4"/>
    <w:rsid w:val="00BF45AA"/>
    <w:rsid w:val="00C01535"/>
    <w:rsid w:val="00C02D81"/>
    <w:rsid w:val="00C02FFC"/>
    <w:rsid w:val="00C07382"/>
    <w:rsid w:val="00C105EE"/>
    <w:rsid w:val="00C175F6"/>
    <w:rsid w:val="00C217A9"/>
    <w:rsid w:val="00C34338"/>
    <w:rsid w:val="00C456B5"/>
    <w:rsid w:val="00C46BAD"/>
    <w:rsid w:val="00C47D98"/>
    <w:rsid w:val="00C574ED"/>
    <w:rsid w:val="00C6694A"/>
    <w:rsid w:val="00C738E6"/>
    <w:rsid w:val="00C74E9F"/>
    <w:rsid w:val="00C76767"/>
    <w:rsid w:val="00C91316"/>
    <w:rsid w:val="00C97F0F"/>
    <w:rsid w:val="00CA5E25"/>
    <w:rsid w:val="00CB2880"/>
    <w:rsid w:val="00CB38E9"/>
    <w:rsid w:val="00CB68FA"/>
    <w:rsid w:val="00CC1C6E"/>
    <w:rsid w:val="00CC1DAE"/>
    <w:rsid w:val="00CD0306"/>
    <w:rsid w:val="00CD2ECE"/>
    <w:rsid w:val="00CE3EC4"/>
    <w:rsid w:val="00CE42E6"/>
    <w:rsid w:val="00CE729C"/>
    <w:rsid w:val="00CF0337"/>
    <w:rsid w:val="00CF613B"/>
    <w:rsid w:val="00D0413E"/>
    <w:rsid w:val="00D05EBD"/>
    <w:rsid w:val="00D06AF4"/>
    <w:rsid w:val="00D1272C"/>
    <w:rsid w:val="00D23C94"/>
    <w:rsid w:val="00D3720B"/>
    <w:rsid w:val="00D45818"/>
    <w:rsid w:val="00D52579"/>
    <w:rsid w:val="00D57A68"/>
    <w:rsid w:val="00D60F79"/>
    <w:rsid w:val="00D618F3"/>
    <w:rsid w:val="00D63F95"/>
    <w:rsid w:val="00D74F88"/>
    <w:rsid w:val="00D751CB"/>
    <w:rsid w:val="00D804E4"/>
    <w:rsid w:val="00D91EFE"/>
    <w:rsid w:val="00D9540A"/>
    <w:rsid w:val="00D97301"/>
    <w:rsid w:val="00DB215B"/>
    <w:rsid w:val="00DC58C7"/>
    <w:rsid w:val="00DC6F71"/>
    <w:rsid w:val="00DC7F2C"/>
    <w:rsid w:val="00DD7678"/>
    <w:rsid w:val="00DF79E7"/>
    <w:rsid w:val="00E0268A"/>
    <w:rsid w:val="00E02B49"/>
    <w:rsid w:val="00E07A6D"/>
    <w:rsid w:val="00E10EEC"/>
    <w:rsid w:val="00E11FB1"/>
    <w:rsid w:val="00E25C42"/>
    <w:rsid w:val="00E25E4C"/>
    <w:rsid w:val="00E26932"/>
    <w:rsid w:val="00E2730B"/>
    <w:rsid w:val="00E438A5"/>
    <w:rsid w:val="00E45512"/>
    <w:rsid w:val="00E53DA9"/>
    <w:rsid w:val="00E5541E"/>
    <w:rsid w:val="00E8251F"/>
    <w:rsid w:val="00E868B0"/>
    <w:rsid w:val="00E96657"/>
    <w:rsid w:val="00EA7414"/>
    <w:rsid w:val="00EA7645"/>
    <w:rsid w:val="00EC24DC"/>
    <w:rsid w:val="00ED107C"/>
    <w:rsid w:val="00ED360B"/>
    <w:rsid w:val="00ED5F74"/>
    <w:rsid w:val="00EE4CC1"/>
    <w:rsid w:val="00EE6C03"/>
    <w:rsid w:val="00EF2C27"/>
    <w:rsid w:val="00F00919"/>
    <w:rsid w:val="00F13A71"/>
    <w:rsid w:val="00F16565"/>
    <w:rsid w:val="00F21D07"/>
    <w:rsid w:val="00F22C96"/>
    <w:rsid w:val="00F2518A"/>
    <w:rsid w:val="00F253D6"/>
    <w:rsid w:val="00F27D8E"/>
    <w:rsid w:val="00F363F2"/>
    <w:rsid w:val="00F449EB"/>
    <w:rsid w:val="00F452E6"/>
    <w:rsid w:val="00F45410"/>
    <w:rsid w:val="00F47BBF"/>
    <w:rsid w:val="00F65AC9"/>
    <w:rsid w:val="00F6656F"/>
    <w:rsid w:val="00F6784A"/>
    <w:rsid w:val="00F74F70"/>
    <w:rsid w:val="00F873E6"/>
    <w:rsid w:val="00F91F9C"/>
    <w:rsid w:val="00FA2A08"/>
    <w:rsid w:val="00FA2D08"/>
    <w:rsid w:val="00FB39AC"/>
    <w:rsid w:val="00FC1D00"/>
    <w:rsid w:val="00FC59BA"/>
    <w:rsid w:val="00FD029D"/>
    <w:rsid w:val="00FD04CB"/>
    <w:rsid w:val="00FE6300"/>
    <w:rsid w:val="00FE6F30"/>
    <w:rsid w:val="00FF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90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072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2022.</izvorni_sadrzaj>
    <derivirana_varijabla naziv="DomainObject.StvarniPocetakDatum_1">14. lipnja 2022.</derivirana_varijabla>
  </DomainObject.StvarniPocetakDatum>
  <DomainObject.StvarniZavrsetakDatum>
    <izvorni_sadrzaj>14. lipnja 2022.</izvorni_sadrzaj>
    <derivirana_varijabla naziv="DomainObject.StvarniZavrsetakDatum_1">14. lipnja 2022.</derivirana_varijabla>
  </DomainObject.StvarniZavrsetakDatum>
  <DomainObject.PlaniraniZavrsetakDatum>
    <izvorni_sadrzaj>14. lipnja 2022.</izvorni_sadrzaj>
    <derivirana_varijabla naziv="DomainObject.PlaniraniZavrsetakDatum_1">14. lipnja 2022.</derivirana_varijabla>
  </DomainObject.PlaniraniZavrsetakDatum>
  <DomainObject.PlaniraniPocetakDatum>
    <izvorni_sadrzaj>14. lipnja 2022.</izvorni_sadrzaj>
    <derivirana_varijabla naziv="DomainObject.PlaniraniPocetakDatum_1">14. lipnja 2022.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2022.</izvorni_sadrzaj>
    <derivirana_varijabla naziv="DomainObject.Zapisnik.DatumKreiranja_1">14.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St-520/2019-184</izvorni_sadrzaj>
    <derivirana_varijabla naziv="DomainObject.Zapisnik.Oznaka_1">St-520/2019-184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nad likvidacijskom imovinom</izvorni_sadrzaj>
    <derivirana_varijabla naziv="DomainObject.Predmet.Opis_1">Stečaj nad likvidacijskom imovinom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St-520/2019</izvorni_sadrzaj>
    <derivirana_varijabla naziv="DomainObject.Predmet.OznakaBroj_1">St-520/2019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DEVET d.o.o. za trgovinu i građenje</izvorni_sadrzaj>
    <derivirana_varijabla naziv="DomainObject.Predmet.ProtustrankaFormated_1">  Stečajna masa iza DEVET d.o.o. za trgovinu i građenje</derivirana_varijabla>
  </DomainObject.Predmet.ProtustrankaFormated>
  <DomainObject.Predmet.ProtustrankaFormatedOIB>
    <izvorni_sadrzaj>  Stečajna masa iza DEVET d.o.o. za trgovinu i građenje, OIB 15280966444</izvorni_sadrzaj>
    <derivirana_varijabla naziv="DomainObject.Predmet.ProtustrankaFormatedOIB_1">  Stečajna masa iza DEVET d.o.o. za trgovinu i građenje, OIB 15280966444</derivirana_varijabla>
  </DomainObject.Predmet.ProtustrankaFormatedOIB>
  <DomainObject.Predmet.ProtustrankaFormatedWithAdress>
    <izvorni_sadrzaj> Stečajna masa iza DEVET d.o.o. za trgovinu i građenje, Matice Hrvatske 10, 21000 Split</izvorni_sadrzaj>
    <derivirana_varijabla naziv="DomainObject.Predmet.ProtustrankaFormatedWithAdress_1"> Stečajna masa iza DEVET d.o.o. za trgovinu i građenje, Matice Hrvatske 10, 21000 Split</derivirana_varijabla>
  </DomainObject.Predmet.ProtustrankaFormatedWithAdress>
  <DomainObject.Predmet.ProtustrankaFormatedWithAdressOIB>
    <izvorni_sadrzaj> Stečajna masa iza DEVET d.o.o. za trgovinu i građenje, OIB 15280966444, Matice Hrvatske 10, 21000 Split</izvorni_sadrzaj>
    <derivirana_varijabla naziv="DomainObject.Predmet.ProtustrankaFormatedWithAdressOIB_1"> Stečajna masa iza DEVET d.o.o. za trgovinu i građenje, OIB 15280966444, Matice Hrvatske 10, 21000 Split</derivirana_varijabla>
  </DomainObject.Predmet.ProtustrankaFormatedWithAdressOIB>
  <DomainObject.Predmet.ProtustrankaWithAdress>
    <izvorni_sadrzaj>Stečajna masa iza DEVET d.o.o. za trgovinu i građenje Matice Hrvatske 10, 21000 Split</izvorni_sadrzaj>
    <derivirana_varijabla naziv="DomainObject.Predmet.ProtustrankaWithAdress_1">Stečajna masa iza DEVET d.o.o. za trgovinu i građenje Matice Hrvatske 10, 21000 Split</derivirana_varijabla>
  </DomainObject.Predmet.ProtustrankaWithAdress>
  <DomainObject.Predmet.ProtustrankaWithAdressOIB>
    <izvorni_sadrzaj>Stečajna masa iza DEVET d.o.o. za trgovinu i građenje, OIB 15280966444, Matice Hrvatske 10, 21000 Split</izvorni_sadrzaj>
    <derivirana_varijabla naziv="DomainObject.Predmet.ProtustrankaWithAdressOIB_1">Stečajna masa iza DEVET d.o.o. za trgovinu i građenje, OIB 15280966444, Matice Hrvatske 10, 21000 Split</derivirana_varijabla>
  </DomainObject.Predmet.ProtustrankaWithAdressOIB>
  <DomainObject.Predmet.ProtustrankaNazivFormated>
    <izvorni_sadrzaj>Stečajna masa iza DEVET d.o.o. za trgovinu i građenje</izvorni_sadrzaj>
    <derivirana_varijabla naziv="DomainObject.Predmet.ProtustrankaNazivFormated_1">Stečajna masa iza DEVET d.o.o. za trgovinu i građenje</derivirana_varijabla>
  </DomainObject.Predmet.ProtustrankaNazivFormated>
  <DomainObject.Predmet.ProtustrankaNazivFormatedOIB>
    <izvorni_sadrzaj>Stečajna masa iza DEVET d.o.o. za trgovinu i građenje, OIB 15280966444</izvorni_sadrzaj>
    <derivirana_varijabla naziv="DomainObject.Predmet.ProtustrankaNazivFormatedOIB_1">Stečajna masa iza DEVET d.o.o. za trgovinu i građenje, OIB 15280966444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DEVET d.o.o. za trgovinu i građenje</item>
    </izvorni_sadrzaj>
    <derivirana_varijabla naziv="DomainObject.Predmet.ProtuStrankaListFormated_1">
      <item>Stečajna masa iza DEVET d.o.o. za trgovinu i građenje</item>
    </derivirana_varijabla>
  </DomainObject.Predmet.ProtuStrankaListFormated>
  <DomainObject.Predmet.ProtuStrankaListFormatedOIB>
    <izvorni_sadrzaj>
      <item>Stečajna masa iza DEVET d.o.o. za trgovinu i građenje, OIB 15280966444</item>
    </izvorni_sadrzaj>
    <derivirana_varijabla naziv="DomainObject.Predmet.ProtuStrankaListFormatedOIB_1">
      <item>Stečajna masa iza DEVET d.o.o. za trgovinu i građenje, OIB 15280966444</item>
    </derivirana_varijabla>
  </DomainObject.Predmet.ProtuStrankaListFormatedOIB>
  <DomainObject.Predmet.ProtuStrankaListFormatedWithAdress>
    <izvorni_sadrzaj>
      <item>Stečajna masa iza DEVET d.o.o. za trgovinu i građenje, Matice Hrvatske 10, 21000 Split</item>
    </izvorni_sadrzaj>
    <derivirana_varijabla naziv="DomainObject.Predmet.ProtuStrankaListFormatedWithAdress_1">
      <item>Stečajna masa iza DEVET d.o.o. za trgovinu i građenje, Matice Hrvatske 10, 21000 Split</item>
    </derivirana_varijabla>
  </DomainObject.Predmet.ProtuStrankaListFormatedWithAdress>
  <DomainObject.Predmet.ProtuStrankaListFormatedWithAdressOIB>
    <izvorni_sadrzaj>
      <item>Stečajna masa iza DEVET d.o.o. za trgovinu i građenje, OIB 15280966444, Matice Hrvatske 10, 21000 Split</item>
    </izvorni_sadrzaj>
    <derivirana_varijabla naziv="DomainObject.Predmet.ProtuStrankaListFormatedWithAdressOIB_1">
      <item>Stečajna masa iza DEVET d.o.o. za trgovinu i građenje, OIB 15280966444, Matice Hrvatske 10, 21000 Split</item>
    </derivirana_varijabla>
  </DomainObject.Predmet.ProtuStrankaListFormatedWithAdressOIB>
  <DomainObject.Predmet.ProtuStrankaListNazivFormated>
    <izvorni_sadrzaj>
      <item>Stečajna masa iza DEVET d.o.o. za trgovinu i građenje</item>
    </izvorni_sadrzaj>
    <derivirana_varijabla naziv="DomainObject.Predmet.ProtuStrankaListNazivFormated_1">
      <item>Stečajna masa iza DEVET d.o.o. za trgovinu i građenje</item>
    </derivirana_varijabla>
  </DomainObject.Predmet.ProtuStrankaListNazivFormated>
  <DomainObject.Predmet.ProtuStrankaListNazivFormatedOIB>
    <izvorni_sadrzaj>
      <item>Stečajna masa iza DEVET d.o.o. za trgovinu i građenje, OIB 15280966444</item>
    </izvorni_sadrzaj>
    <derivirana_varijabla naziv="DomainObject.Predmet.ProtuStrankaListNazivFormatedOIB_1">
      <item>Stečajna masa iza DEVET d.o.o. za trgovinu i građenje, OIB 15280966444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2022.</izvorni_sadrzaj>
    <derivirana_varijabla naziv="DomainObject.Datum_1">14. lipnja 2022.</derivirana_varijabla>
  </DomainObject.Datum>
  <DomainObject.PoslovniBrojDokumenta>
    <izvorni_sadrzaj>St-520/2019-184</izvorni_sadrzaj>
    <derivirana_varijabla naziv="DomainObject.PoslovniBrojDokumenta_1">St-520/2019-184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DEVET d.o.o. za trgovinu i građenje</izvorni_sadrzaj>
    <derivirana_varijabla naziv="DomainObject.Predmet.ProtustrankaIDrugi_1">Stečajna masa iza DEVET d.o.o. za trgovinu i građenje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DEVET d.o.o. za trgovinu i građenje, OIB 15280966444, Matice Hrvatske 10, 21000 Split</izvorni_sadrzaj>
    <derivirana_varijabla naziv="DomainObject.Predmet.ProtustrankaIDrugiAdressOIB_1">Stečajna masa iza DEVET d.o.o. za trgovinu i građenje, OIB 15280966444,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DEVET d.o.o. za trgovinu i građenje</item>
      <item>NATALIJA MLADINEO</item>
      <item>B2  KAPITAL d.o.o. za poslovne usluge</item>
    </izvorni_sadrzaj>
    <derivirana_varijabla naziv="DomainObject.Predmet.SudioniciListNaziv_1">
      <item>Stečajna masa iza DEVET d.o.o. za trgovinu i građenje</item>
      <item>NATALIJA MLADINEO</item>
      <item>B2  KAPITAL d.o.o. za poslovne usluge</item>
    </derivirana_varijabla>
  </DomainObject.Predmet.SudioniciListNaziv>
  <DomainObject.Predmet.SudioniciListAdressOIB>
    <izvorni_sadrzaj>
      <item>Stečajna masa iza DEVET d.o.o. za trgovinu i građenje, OIB 15280966444, Matice Hrvatske 10,21000 Split</item>
      <item>NATALIJA MLADINEO, OIB 62875698528, Viška 24,21000 Split</item>
      <item>B2  KAPITAL d.o.o. za poslovne usluge, OIB 57509775367, Radnička cesta 41,10000 Zagreb</item>
    </izvorni_sadrzaj>
    <derivirana_varijabla naziv="DomainObject.Predmet.SudioniciListAdressOIB_1">
      <item>Stečajna masa iza DEVET d.o.o. za trgovinu i građenje, OIB 15280966444, Matice Hrvatske 10,21000 Split</item>
      <item>NATALIJA MLADINEO, OIB 62875698528, Viška 24,21000 Split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15280966444</item>
      <item>, OIB 62875698528</item>
      <item>, OIB 57509775367</item>
    </izvorni_sadrzaj>
    <derivirana_varijabla naziv="DomainObject.Predmet.SudioniciListNazivOIB_1">
      <item>, OIB 15280966444</item>
      <item>, OIB 62875698528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1ECAF-8E2C-46BD-9909-26929381AB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2580</properties:Characters>
  <properties:Lines>66</properties:Lines>
  <properties:Paragraphs>41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2021-11-09T11:22:00Z</dcterms:created>
  <dc:creator>eSpis</dc:creator>
  <cp:lastModifiedBy>Ivan Čulić</cp:lastModifiedBy>
  <cp:lastPrinted>2022-06-14T10:20:00Z</cp:lastPrinted>
  <dcterms:modified xmlns:xsi="http://www.w3.org/2001/XMLSchema-instance" xsi:type="dcterms:W3CDTF">2022-06-14T10:21:00Z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St-520/2019-184 / Zapisnik - Završno ročište vjerovnika (Završno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